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B9" w:rsidRPr="0059299C" w:rsidRDefault="00193DB9" w:rsidP="00193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DB9" w:rsidRPr="0059299C" w:rsidRDefault="00193DB9" w:rsidP="00193D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D53243" wp14:editId="2EF5E26C">
            <wp:extent cx="5400675" cy="561975"/>
            <wp:effectExtent l="0" t="0" r="9525" b="9525"/>
            <wp:docPr id="17" name="Рисунок 17" descr="http://novopokdnz.dnepredu.com/uploads/editor/2201/94176/sitepage_24/images/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pokdnz.dnepredu.com/uploads/editor/2201/94176/sitepage_24/images/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DB9" w:rsidRPr="00193DB9" w:rsidRDefault="00193DB9" w:rsidP="00193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3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drawing>
          <wp:anchor distT="0" distB="0" distL="0" distR="0" simplePos="0" relativeHeight="251659264" behindDoc="0" locked="0" layoutInCell="1" allowOverlap="0" wp14:anchorId="757F7541" wp14:editId="35C22365">
            <wp:simplePos x="0" y="0"/>
            <wp:positionH relativeFrom="column">
              <wp:posOffset>-470535</wp:posOffset>
            </wp:positionH>
            <wp:positionV relativeFrom="line">
              <wp:posOffset>159385</wp:posOffset>
            </wp:positionV>
            <wp:extent cx="1552575" cy="2018030"/>
            <wp:effectExtent l="0" t="0" r="9525" b="1270"/>
            <wp:wrapSquare wrapText="bothSides"/>
            <wp:docPr id="32" name="Рисунок 32" descr="http://novopokdnz.dnepredu.com/uploads/editor/2201/94176/sitepage_24/images/1370941425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ovopokdnz.dnepredu.com/uploads/editor/2201/94176/sitepage_24/images/1370941425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     </w:t>
      </w:r>
    </w:p>
    <w:p w:rsidR="00193DB9" w:rsidRPr="00193DB9" w:rsidRDefault="00193DB9" w:rsidP="00193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3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Медичне обслуговування дітей у дошкільному закладі включає обов’язкові огляди один раз на рік стоматолога, лікаря-педіатра та лікарів інших спеціальностей для дітей 6-річного віку.</w:t>
      </w:r>
    </w:p>
    <w:p w:rsidR="00193DB9" w:rsidRPr="00193DB9" w:rsidRDefault="00193DB9" w:rsidP="00193D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3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Вони оглядають дітей, роблять висновок про стан здоров’я, дають рекомендації, щодо додаткових обстежень, лікування, </w:t>
      </w:r>
      <w:proofErr w:type="spellStart"/>
      <w:r w:rsidRPr="00193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профщеплень</w:t>
      </w:r>
      <w:proofErr w:type="spellEnd"/>
      <w:r w:rsidRPr="00193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режиму харчування, дієтичного харчування. </w:t>
      </w:r>
    </w:p>
    <w:p w:rsidR="00193DB9" w:rsidRPr="00193DB9" w:rsidRDefault="00193DB9" w:rsidP="00193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3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Планомірно проводяться антропометричні виміри дітей : групи раннього віку - 1 раз у місяць, садові групи - 1 раз у квартал. Проводимо огляд дітей на </w:t>
      </w:r>
      <w:proofErr w:type="spellStart"/>
      <w:r w:rsidRPr="00193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педикульоз</w:t>
      </w:r>
      <w:proofErr w:type="spellEnd"/>
      <w:r w:rsidRPr="00193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один раз на 10 днів. Раз на рік проводяться обстеження дітей на ентеробіоз.</w:t>
      </w:r>
    </w:p>
    <w:p w:rsidR="00193DB9" w:rsidRPr="00193DB9" w:rsidRDefault="00193DB9" w:rsidP="00193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3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ДНЗ, враховуючи стан здоров’я дітей, використовуються методи оздоровчого характеру: фітотерапію, </w:t>
      </w:r>
      <w:proofErr w:type="spellStart"/>
      <w:r w:rsidRPr="00193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аромотерапію</w:t>
      </w:r>
      <w:proofErr w:type="spellEnd"/>
      <w:r w:rsidRPr="00193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193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кольоротерапію</w:t>
      </w:r>
      <w:proofErr w:type="spellEnd"/>
      <w:r w:rsidRPr="00193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точковий масаж, профілактика плоскостопості.</w:t>
      </w:r>
    </w:p>
    <w:p w:rsidR="00193DB9" w:rsidRPr="00193DB9" w:rsidRDefault="00193DB9" w:rsidP="00193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3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ДНЗ систематично проводиться загартування дітей. Вихователі із своїми вихованцями щоденно перебувають на свіжому повітрі незалежно від пори року. В теплу пору року діти ходять по траві босоніж, приймають повітряні ванни, практикується обливання ніг водою контрастних температур. Влітку в тиху годину діти сплять при відкритих кватирках. </w:t>
      </w:r>
    </w:p>
    <w:p w:rsidR="00193DB9" w:rsidRPr="00193DB9" w:rsidRDefault="00193DB9" w:rsidP="00193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3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Одне з важливих призначень роботи ДНЗ – санітарно-освітня робота з дітьми, вихователями та батьками, а саме, перша допомога при тепловому та сонячному ударі, якщо дитина захворіла на вітряну віспу, про значення профілактичних щеплень, профілактика ентеробіозу та інше.</w:t>
      </w:r>
    </w:p>
    <w:p w:rsidR="00193DB9" w:rsidRPr="00193DB9" w:rsidRDefault="00193DB9" w:rsidP="00193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3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Постійно проводиться моніторинг захворюваності дітей ДНЗ. Під особливим контролем температурний режим приміщення. </w:t>
      </w:r>
    </w:p>
    <w:p w:rsidR="00193DB9" w:rsidRPr="00193DB9" w:rsidRDefault="00193DB9" w:rsidP="00193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3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Аналіз захворювання проводиться на основі даних річного статистичного звіту, який складається на основі  медичної документації, яка ведеться щоденно. На кожну дитину в групі ведеться лист здоров’я.</w:t>
      </w:r>
    </w:p>
    <w:p w:rsidR="00193DB9" w:rsidRPr="00193DB9" w:rsidRDefault="00193DB9" w:rsidP="00193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3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Систематично, в плановому порядку, та за епідеміологічними показниками санітарний стан ДНЗ контролюється районною СЕС із записами в санітарному журналі дошкільного закладу.</w:t>
      </w:r>
    </w:p>
    <w:p w:rsidR="00193DB9" w:rsidRPr="00193DB9" w:rsidRDefault="00193DB9" w:rsidP="00193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3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Дані про результати медичного обслуговування дітей в ДНЗ фіксуються і зберігаються у порядку, встановленому МОЗ України. Проводиться контроль навантаження дітей з особливими потребами як на заняттях з </w:t>
      </w:r>
      <w:proofErr w:type="spellStart"/>
      <w:r w:rsidRPr="00193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фізвиховання</w:t>
      </w:r>
      <w:proofErr w:type="spellEnd"/>
      <w:r w:rsidRPr="00193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так і на протязі всього перебування в ДНЗ, а також загальний контроль навантаження дітей на заняттях фізкультури. </w:t>
      </w:r>
    </w:p>
    <w:p w:rsidR="00193DB9" w:rsidRPr="00193DB9" w:rsidRDefault="00193DB9" w:rsidP="00193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3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Питання медичного обслуговування дітей розглядається на засіданнях педагогічної ради, виробничої наради, </w:t>
      </w:r>
      <w:proofErr w:type="spellStart"/>
      <w:r w:rsidRPr="00193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наради</w:t>
      </w:r>
      <w:proofErr w:type="spellEnd"/>
      <w:r w:rsidRPr="00193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завідуючій, видаються накази. Графічно розроблена система оздоровчих заходів в ДНЗ, які мають сприяти зменшенню захворюваності вихованців. Розроблена схема роботи колективу ДНЗ по охороні та зміцненню здоров’я дітей. Виготовлені паспорти здоров’я по групах.</w:t>
      </w:r>
      <w:bookmarkStart w:id="0" w:name="_GoBack"/>
      <w:bookmarkEnd w:id="0"/>
    </w:p>
    <w:p w:rsidR="00193DB9" w:rsidRPr="00193DB9" w:rsidRDefault="00193DB9" w:rsidP="00193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3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Відповідна організація рухового режиму, різні форми роботи з фізичного виховання, створення </w:t>
      </w:r>
      <w:proofErr w:type="spellStart"/>
      <w:r w:rsidRPr="00193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валеологічного</w:t>
      </w:r>
      <w:proofErr w:type="spellEnd"/>
      <w:r w:rsidRPr="00193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екологічно обґрунтованих умов для організації дитячої життєдіяльності, безперечно сприяють зниженню рівня захворюваності наших вихованців. </w:t>
      </w:r>
    </w:p>
    <w:p w:rsidR="00193DB9" w:rsidRPr="00193DB9" w:rsidRDefault="00193DB9" w:rsidP="00193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3DB9" w:rsidRDefault="00193DB9" w:rsidP="00193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DB9" w:rsidRDefault="00193DB9" w:rsidP="00193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DB9" w:rsidRDefault="00193DB9" w:rsidP="00193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D22" w:rsidRDefault="00FB3D22"/>
    <w:sectPr w:rsidR="00FB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F6"/>
    <w:rsid w:val="000524F6"/>
    <w:rsid w:val="00193DB9"/>
    <w:rsid w:val="00FB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Company>Home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2014-11-26T17:52:00Z</dcterms:created>
  <dcterms:modified xsi:type="dcterms:W3CDTF">2014-11-26T17:53:00Z</dcterms:modified>
</cp:coreProperties>
</file>